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62" w:rsidRDefault="00F13B62" w:rsidP="00F13B62">
      <w:pPr>
        <w:spacing w:line="0" w:lineRule="atLeast"/>
        <w:ind w:right="-286"/>
        <w:jc w:val="righ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ZAŁĄCZNIK NR 1</w:t>
      </w:r>
    </w:p>
    <w:p w:rsidR="00F13B62" w:rsidRDefault="00F13B62" w:rsidP="00F13B62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</w:p>
    <w:p w:rsidR="00F13B62" w:rsidRDefault="00F13B62" w:rsidP="00F13B62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</w:p>
    <w:p w:rsidR="00F13B62" w:rsidRPr="00B6070B" w:rsidRDefault="00F13B62" w:rsidP="00F13B62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  <w:r w:rsidRPr="00B6070B">
        <w:rPr>
          <w:rFonts w:ascii="Bookman Old Style" w:eastAsia="Bookman Old Style" w:hAnsi="Bookman Old Style"/>
          <w:b/>
          <w:sz w:val="24"/>
        </w:rPr>
        <w:t>PROCEDURA ORGANIZACJI OPIEKI W PRZEDSZKOLU</w:t>
      </w:r>
    </w:p>
    <w:p w:rsidR="00F13B62" w:rsidRPr="00B6070B" w:rsidRDefault="00F13B62" w:rsidP="00F13B62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F13B62" w:rsidRPr="00B6070B" w:rsidRDefault="00F13B62" w:rsidP="00F13B62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  <w:r w:rsidRPr="00B6070B">
        <w:rPr>
          <w:rFonts w:ascii="Bookman Old Style" w:eastAsia="Bookman Old Style" w:hAnsi="Bookman Old Style"/>
          <w:b/>
          <w:sz w:val="24"/>
        </w:rPr>
        <w:t>W CZASIE TRWANIA EPIDEMII COVID-19</w:t>
      </w:r>
    </w:p>
    <w:p w:rsidR="00F13B62" w:rsidRDefault="00F13B62" w:rsidP="00F13B62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</w:p>
    <w:p w:rsidR="00F13B62" w:rsidRDefault="00F13B62" w:rsidP="00F13B62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</w:p>
    <w:p w:rsidR="00F13B62" w:rsidRDefault="00F13B62" w:rsidP="00F13B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3B62" w:rsidRDefault="00F13B62" w:rsidP="00F13B62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13B62" w:rsidRDefault="00F13B62" w:rsidP="00F13B62">
      <w:pPr>
        <w:spacing w:line="239" w:lineRule="auto"/>
        <w:ind w:left="287"/>
        <w:jc w:val="both"/>
        <w:rPr>
          <w:rFonts w:ascii="Bookman Old Style" w:eastAsia="Bookman Old Style" w:hAnsi="Bookman Old Style"/>
          <w:i/>
          <w:sz w:val="18"/>
        </w:rPr>
      </w:pPr>
      <w:r>
        <w:rPr>
          <w:rFonts w:ascii="Bookman Old Style" w:eastAsia="Bookman Old Style" w:hAnsi="Bookman Old Style"/>
          <w:i/>
          <w:sz w:val="18"/>
        </w:rPr>
        <w:t>opracowana zgodnie z wytycznymi przeciwepidemicznymi Głównego Inspektora Sanitarnego z dnia 4 maja 2020 r. dla przedszkoli, oddziałów przedszkolnych w szkole podstawowej i innych form wychowania przedszkolnego oraz instytucji opieki nad dziećmi w wieku do lat 3.</w:t>
      </w:r>
    </w:p>
    <w:p w:rsidR="00F13B62" w:rsidRDefault="00F13B62" w:rsidP="00F13B62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F13B62" w:rsidRDefault="00F13B62" w:rsidP="00F13B62">
      <w:pPr>
        <w:numPr>
          <w:ilvl w:val="1"/>
          <w:numId w:val="1"/>
        </w:numPr>
        <w:tabs>
          <w:tab w:val="left" w:pos="567"/>
        </w:tabs>
        <w:spacing w:line="0" w:lineRule="atLeast"/>
        <w:ind w:left="567" w:hanging="284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W grupie może przebywać do </w:t>
      </w:r>
      <w:r w:rsidRPr="008E69BB">
        <w:rPr>
          <w:rFonts w:ascii="Bookman Old Style" w:eastAsia="Bookman Old Style" w:hAnsi="Bookman Old Style"/>
          <w:sz w:val="24"/>
          <w:highlight w:val="yellow"/>
        </w:rPr>
        <w:t>12</w:t>
      </w:r>
      <w:r>
        <w:rPr>
          <w:rFonts w:ascii="Bookman Old Style" w:eastAsia="Bookman Old Style" w:hAnsi="Bookman Old Style"/>
          <w:sz w:val="24"/>
        </w:rPr>
        <w:t xml:space="preserve"> dzieci.</w:t>
      </w:r>
    </w:p>
    <w:p w:rsidR="00F13B62" w:rsidRDefault="00F13B62" w:rsidP="00F13B62">
      <w:pPr>
        <w:spacing w:line="4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1"/>
          <w:numId w:val="1"/>
        </w:numPr>
        <w:tabs>
          <w:tab w:val="left" w:pos="567"/>
        </w:tabs>
        <w:spacing w:line="238" w:lineRule="auto"/>
        <w:ind w:left="567" w:right="20" w:hanging="284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W uzasadnionych przypadkach za zgodą organu prowadzącego można zwiększyć liczbę dzieci - nie więcej niż o 2.</w:t>
      </w:r>
    </w:p>
    <w:p w:rsidR="00F13B62" w:rsidRDefault="00F13B62" w:rsidP="00F13B62">
      <w:pPr>
        <w:spacing w:line="2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1"/>
          <w:numId w:val="1"/>
        </w:numPr>
        <w:tabs>
          <w:tab w:val="left" w:pos="567"/>
        </w:tabs>
        <w:spacing w:line="239" w:lineRule="auto"/>
        <w:ind w:left="567" w:right="20" w:hanging="284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Dzieci przebywają wraz z opiekunami w jednej stałej sali, bez kontaktu z innymi grupami.</w:t>
      </w:r>
    </w:p>
    <w:p w:rsidR="00F13B62" w:rsidRDefault="00F13B62" w:rsidP="00F13B62">
      <w:pPr>
        <w:spacing w:line="2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1"/>
          <w:numId w:val="1"/>
        </w:numPr>
        <w:tabs>
          <w:tab w:val="left" w:pos="567"/>
        </w:tabs>
        <w:spacing w:line="238" w:lineRule="auto"/>
        <w:ind w:left="567" w:right="20" w:hanging="284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Minimalna przestrzeń do wypoczynku, zabawy i zajęć dla dzieci w sali nie może być mniejsza niż 4m</w:t>
      </w:r>
      <w:r>
        <w:rPr>
          <w:rFonts w:ascii="Bookman Old Style" w:eastAsia="Bookman Old Style" w:hAnsi="Bookman Old Style"/>
          <w:sz w:val="16"/>
        </w:rPr>
        <w:t>2</w:t>
      </w:r>
      <w:r>
        <w:rPr>
          <w:rFonts w:ascii="Bookman Old Style" w:eastAsia="Bookman Old Style" w:hAnsi="Bookman Old Style"/>
          <w:sz w:val="24"/>
        </w:rPr>
        <w:t xml:space="preserve"> na 1 dziecko i każdego opiekuna.</w:t>
      </w:r>
    </w:p>
    <w:p w:rsidR="00F13B62" w:rsidRDefault="00F13B62" w:rsidP="00F13B62">
      <w:pPr>
        <w:spacing w:line="5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1"/>
          <w:numId w:val="1"/>
        </w:numPr>
        <w:tabs>
          <w:tab w:val="left" w:pos="567"/>
        </w:tabs>
        <w:spacing w:line="239" w:lineRule="auto"/>
        <w:ind w:left="567" w:right="20" w:hanging="284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W sali, w której przebywa grupa należy usunąć przedmioty i sprzęty, których nie można skutecznie uprać lub dezynfekować (np. pluszowe zabawki, dywany, wózki, lalki, puzzle, książki itp.). Należy pozostawić zabawki i pomoce dydaktyczne w ograniczonej ilości możliwej do bieżącej dezynfekcji. Jeżeli do zajęć wykorzystywane są przybory sportowe (piłki, skakanki, obręcze itp.) należy je dokładnie czyścić lub dezynfekować. Pomoce plastyczne należy podpisać i indywidualnie przydzielić każdemu dziecku.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6.</w:t>
      </w:r>
      <w:r w:rsidRPr="00685BBB">
        <w:rPr>
          <w:rFonts w:ascii="Bookman Old Style" w:eastAsia="Bookman Old Style" w:hAnsi="Bookman Old Style"/>
          <w:sz w:val="24"/>
        </w:rPr>
        <w:t xml:space="preserve">Do przedszkola dzieci są przyjmowane przy głównym wejściu przez </w:t>
      </w:r>
      <w:r>
        <w:rPr>
          <w:rFonts w:ascii="Bookman Old Style" w:eastAsia="Bookman Old Style" w:hAnsi="Bookman Old Style"/>
          <w:sz w:val="24"/>
        </w:rPr>
        <w:t xml:space="preserve">  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</w:t>
      </w:r>
      <w:r w:rsidRPr="00685BBB">
        <w:rPr>
          <w:rFonts w:ascii="Bookman Old Style" w:eastAsia="Bookman Old Style" w:hAnsi="Bookman Old Style"/>
          <w:sz w:val="24"/>
        </w:rPr>
        <w:t xml:space="preserve">pracownika przedszkola. Następne dziecko oczekuje z rodzicem na wejście 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</w:t>
      </w:r>
      <w:r w:rsidRPr="00685BBB">
        <w:rPr>
          <w:rFonts w:ascii="Bookman Old Style" w:eastAsia="Bookman Old Style" w:hAnsi="Bookman Old Style"/>
          <w:sz w:val="24"/>
        </w:rPr>
        <w:t xml:space="preserve">stosując odpowiedni dystans społeczny (odległość 2 metry). </w:t>
      </w:r>
    </w:p>
    <w:p w:rsidR="00F13B62" w:rsidRDefault="00F13B62" w:rsidP="00F13B62">
      <w:pPr>
        <w:spacing w:line="9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7.Każde dziecko podczas pobytu w sali musi mieć przyporządkowane stałe  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miejsce przy stoliku, przy zachowaniu odpowiedniej odległości.</w:t>
      </w:r>
    </w:p>
    <w:p w:rsidR="00F13B62" w:rsidRDefault="00F13B62" w:rsidP="00F13B62">
      <w:pPr>
        <w:spacing w:line="7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tabs>
          <w:tab w:val="left" w:pos="567"/>
        </w:tabs>
        <w:spacing w:line="238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8.Dzieci  nie mogą  wnosić do </w:t>
      </w:r>
      <w:r w:rsidRPr="00B6070B">
        <w:rPr>
          <w:rFonts w:ascii="Bookman Old Style" w:eastAsia="Bookman Old Style" w:hAnsi="Bookman Old Style"/>
          <w:sz w:val="24"/>
        </w:rPr>
        <w:t>sali żadnych</w:t>
      </w:r>
      <w:r>
        <w:rPr>
          <w:rFonts w:ascii="Bookman Old Style" w:eastAsia="Bookman Old Style" w:hAnsi="Bookman Old Style"/>
          <w:sz w:val="24"/>
        </w:rPr>
        <w:t xml:space="preserve"> przedmiotów lub zabawek z  </w:t>
      </w:r>
    </w:p>
    <w:p w:rsidR="00F13B62" w:rsidRDefault="00F13B62" w:rsidP="00F13B62">
      <w:pPr>
        <w:tabs>
          <w:tab w:val="left" w:pos="567"/>
        </w:tabs>
        <w:spacing w:line="238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domu.</w:t>
      </w:r>
    </w:p>
    <w:p w:rsidR="00F13B62" w:rsidRDefault="00F13B62" w:rsidP="00F13B62">
      <w:pPr>
        <w:spacing w:line="2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0"/>
          <w:numId w:val="4"/>
        </w:numPr>
        <w:tabs>
          <w:tab w:val="left" w:pos="567"/>
        </w:tabs>
        <w:spacing w:line="239" w:lineRule="auto"/>
        <w:jc w:val="both"/>
        <w:rPr>
          <w:rFonts w:ascii="Bookman Old Style" w:eastAsia="Bookman Old Style" w:hAnsi="Bookman Old Style"/>
          <w:sz w:val="24"/>
        </w:rPr>
      </w:pPr>
      <w:r w:rsidRPr="00E379C3">
        <w:rPr>
          <w:rFonts w:ascii="Bookman Old Style" w:eastAsia="Bookman Old Style" w:hAnsi="Bookman Old Style"/>
          <w:color w:val="000000"/>
          <w:sz w:val="24"/>
        </w:rPr>
        <w:t>Dzieciom będzie</w:t>
      </w:r>
      <w:r>
        <w:rPr>
          <w:rFonts w:ascii="Bookman Old Style" w:eastAsia="Bookman Old Style" w:hAnsi="Bookman Old Style"/>
          <w:color w:val="FF0000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 mierzona  temperatura przy wejściu do placówki oraz w czasie pobytu w przedszkolu. Po użyciu termometru bezdotykowego należy zdezynfekować go przed użyciem w innej grupie. W przypadku posiadania innych termometrów, niż termometr bezdotykowy, zachodzi konieczność jego dezynfekcji po każdym użyciu.</w:t>
      </w:r>
    </w:p>
    <w:p w:rsidR="00F13B62" w:rsidRDefault="00F13B62" w:rsidP="00F13B62">
      <w:pPr>
        <w:spacing w:line="6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0"/>
          <w:numId w:val="2"/>
        </w:numPr>
        <w:tabs>
          <w:tab w:val="left" w:pos="567"/>
        </w:tabs>
        <w:spacing w:line="239" w:lineRule="auto"/>
        <w:ind w:left="567" w:right="20" w:hanging="284"/>
        <w:rPr>
          <w:rFonts w:ascii="Bookman Old Style" w:eastAsia="Bookman Old Style" w:hAnsi="Bookman Old Style"/>
          <w:sz w:val="24"/>
        </w:rPr>
      </w:pPr>
      <w:r w:rsidRPr="00E379C3">
        <w:rPr>
          <w:rFonts w:ascii="Bookman Old Style" w:eastAsia="Bookman Old Style" w:hAnsi="Bookman Old Style"/>
          <w:color w:val="000000"/>
          <w:sz w:val="24"/>
        </w:rPr>
        <w:t>D</w:t>
      </w:r>
      <w:r>
        <w:rPr>
          <w:rFonts w:ascii="Bookman Old Style" w:eastAsia="Bookman Old Style" w:hAnsi="Bookman Old Style"/>
          <w:sz w:val="24"/>
        </w:rPr>
        <w:t>zieci uczęszczające do przedszkola obligatoryjnie korzystają z posiłków przypadających na czas ich pobytu w placówce.</w:t>
      </w:r>
    </w:p>
    <w:p w:rsidR="00F13B62" w:rsidRDefault="00F13B62" w:rsidP="00F13B62">
      <w:pPr>
        <w:spacing w:line="2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0"/>
          <w:numId w:val="2"/>
        </w:numPr>
        <w:tabs>
          <w:tab w:val="left" w:pos="567"/>
        </w:tabs>
        <w:spacing w:line="238" w:lineRule="auto"/>
        <w:ind w:left="567" w:right="20" w:hanging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Zaleca się korzystanie przez dzieci z pobytu na świeżym powietrzu na terenie podmiotu, przy zachowaniu możliwie maksymalnej odległości, zmianowości grup zgodnie z harmonogramem i po uprzedniej dezynfekcji (dotyczy placówek z placami zabaw na terenie podmiotu).</w:t>
      </w:r>
    </w:p>
    <w:p w:rsidR="00F13B62" w:rsidRDefault="00F13B62" w:rsidP="00F13B62">
      <w:pPr>
        <w:spacing w:line="6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0"/>
          <w:numId w:val="2"/>
        </w:numPr>
        <w:tabs>
          <w:tab w:val="left" w:pos="567"/>
        </w:tabs>
        <w:spacing w:line="239" w:lineRule="auto"/>
        <w:ind w:left="567" w:right="20" w:hanging="56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Nie należy organizować żadnych wyjść poza teren podmiotu (np. spacery w okolicy przedszkola).</w:t>
      </w:r>
    </w:p>
    <w:p w:rsidR="00F13B62" w:rsidRDefault="00F13B62" w:rsidP="00F13B62">
      <w:pPr>
        <w:spacing w:line="2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numPr>
          <w:ilvl w:val="0"/>
          <w:numId w:val="2"/>
        </w:numPr>
        <w:tabs>
          <w:tab w:val="left" w:pos="567"/>
        </w:tabs>
        <w:spacing w:line="237" w:lineRule="auto"/>
        <w:ind w:left="567" w:right="20" w:hanging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Należy regularnie myć ręce wodą z mydłem oraz dopilnować, aby robiły to dzieci, szczególnie po przyjściu do podmiotu, przed jedzeniem i po</w:t>
      </w:r>
    </w:p>
    <w:p w:rsidR="00F13B62" w:rsidRDefault="00F13B62" w:rsidP="00F13B6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13B62" w:rsidRDefault="00F13B62" w:rsidP="00F13B62">
      <w:pPr>
        <w:spacing w:line="0" w:lineRule="atLeast"/>
        <w:ind w:left="56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powrocie ze świeżego powietrza, po skorzystaniu z toalety.</w:t>
      </w:r>
    </w:p>
    <w:p w:rsidR="00F13B62" w:rsidRDefault="00F13B62" w:rsidP="00F13B6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B62" w:rsidRDefault="00F13B62" w:rsidP="00F13B62">
      <w:pPr>
        <w:tabs>
          <w:tab w:val="left" w:pos="547"/>
          <w:tab w:val="left" w:pos="2247"/>
          <w:tab w:val="left" w:pos="2647"/>
          <w:tab w:val="left" w:pos="4307"/>
          <w:tab w:val="left" w:pos="4827"/>
          <w:tab w:val="left" w:pos="6667"/>
          <w:tab w:val="left" w:pos="8267"/>
        </w:tabs>
        <w:spacing w:line="0" w:lineRule="atLeast"/>
        <w:ind w:left="7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14.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Nauczyciele</w:t>
      </w:r>
      <w:r>
        <w:rPr>
          <w:rFonts w:ascii="Bookman Old Style" w:eastAsia="Bookman Old Style" w:hAnsi="Bookman Old Style"/>
          <w:sz w:val="24"/>
        </w:rPr>
        <w:tab/>
        <w:t>i</w:t>
      </w:r>
      <w:r>
        <w:rPr>
          <w:rFonts w:ascii="Bookman Old Style" w:eastAsia="Bookman Old Style" w:hAnsi="Bookman Old Style"/>
          <w:sz w:val="24"/>
        </w:rPr>
        <w:tab/>
        <w:t>pracownicy</w:t>
      </w:r>
      <w:r>
        <w:rPr>
          <w:rFonts w:ascii="Bookman Old Style" w:eastAsia="Bookman Old Style" w:hAnsi="Bookman Old Style"/>
          <w:sz w:val="24"/>
        </w:rPr>
        <w:tab/>
        <w:t>w</w:t>
      </w:r>
      <w:r>
        <w:rPr>
          <w:rFonts w:ascii="Bookman Old Style" w:eastAsia="Bookman Old Style" w:hAnsi="Bookman Old Style"/>
          <w:sz w:val="24"/>
        </w:rPr>
        <w:tab/>
        <w:t>szczególnych</w:t>
      </w:r>
      <w:r>
        <w:rPr>
          <w:rFonts w:ascii="Bookman Old Style" w:eastAsia="Bookman Old Style" w:hAnsi="Bookman Old Style"/>
          <w:sz w:val="24"/>
        </w:rPr>
        <w:tab/>
        <w:t>sytuacjach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kontaktu</w:t>
      </w:r>
    </w:p>
    <w:p w:rsidR="00F13B62" w:rsidRDefault="00F13B62" w:rsidP="00F13B6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13B62" w:rsidRDefault="00F13B62" w:rsidP="00F13B62">
      <w:pPr>
        <w:numPr>
          <w:ilvl w:val="1"/>
          <w:numId w:val="3"/>
        </w:numPr>
        <w:tabs>
          <w:tab w:val="left" w:pos="908"/>
        </w:tabs>
        <w:spacing w:line="237" w:lineRule="auto"/>
        <w:ind w:left="567"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lastRenderedPageBreak/>
        <w:t>Rodzicami i opiekunami mają zachować dystans społeczny wynoszący min. 2 m.</w:t>
      </w:r>
    </w:p>
    <w:p w:rsidR="00F13B62" w:rsidRDefault="00F13B62" w:rsidP="00F13B62">
      <w:pPr>
        <w:tabs>
          <w:tab w:val="left" w:pos="908"/>
        </w:tabs>
        <w:spacing w:line="237" w:lineRule="auto"/>
        <w:ind w:left="567" w:right="20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spacing w:line="5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tabs>
          <w:tab w:val="left" w:pos="567"/>
        </w:tabs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15.Należy ograniczyć przebywanie osób trzecich w placówce do niezbędnego   </w:t>
      </w:r>
    </w:p>
    <w:p w:rsidR="00F13B62" w:rsidRDefault="00F13B62" w:rsidP="00F13B62">
      <w:pPr>
        <w:tabs>
          <w:tab w:val="left" w:pos="567"/>
        </w:tabs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minimum, z zachowaniem wszelkich środków ostrożności (osłona ust, nosa,  </w:t>
      </w:r>
    </w:p>
    <w:p w:rsidR="00F13B62" w:rsidRDefault="00F13B62" w:rsidP="00F13B62">
      <w:pPr>
        <w:tabs>
          <w:tab w:val="left" w:pos="567"/>
        </w:tabs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rękawiczki jednorazowe i dezynfekcja rąk, tylko osoby zdrowe).</w:t>
      </w:r>
    </w:p>
    <w:p w:rsidR="00F13B62" w:rsidRDefault="00F13B62" w:rsidP="00F13B62">
      <w:pPr>
        <w:spacing w:line="4" w:lineRule="exact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16.Należy zapewnić sposoby szybkiej komunikacji z rodzicami/opiekunami    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dziecka.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17.</w:t>
      </w:r>
      <w:r w:rsidRPr="00B6070B">
        <w:rPr>
          <w:rFonts w:ascii="Bookman Old Style" w:eastAsia="Times New Roman" w:hAnsi="Bookman Old Style"/>
          <w:sz w:val="24"/>
          <w:szCs w:val="24"/>
        </w:rPr>
        <w:t xml:space="preserve">Monitoring codziennych prac porządkowych, ze szczególnym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B6070B">
        <w:rPr>
          <w:rFonts w:ascii="Bookman Old Style" w:eastAsia="Times New Roman" w:hAnsi="Bookman Old Style"/>
          <w:sz w:val="24"/>
          <w:szCs w:val="24"/>
        </w:rPr>
        <w:t xml:space="preserve">uwzględnieniem, dezynfekcji powierzchni dotykowych - poręczy, klamek i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B6070B">
        <w:rPr>
          <w:rFonts w:ascii="Bookman Old Style" w:eastAsia="Times New Roman" w:hAnsi="Bookman Old Style"/>
          <w:sz w:val="24"/>
          <w:szCs w:val="24"/>
        </w:rPr>
        <w:t xml:space="preserve">powierzchni płaskich, w tym blatów w salach i w pomieszczeniach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B6070B">
        <w:rPr>
          <w:rFonts w:ascii="Bookman Old Style" w:eastAsia="Times New Roman" w:hAnsi="Bookman Old Style"/>
          <w:sz w:val="24"/>
          <w:szCs w:val="24"/>
        </w:rPr>
        <w:t xml:space="preserve">spożywania posiłków, klawiatury, włączników prowadzi dyrektor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Times New Roman" w:hAnsi="Bookman Old Style"/>
          <w:sz w:val="24"/>
          <w:szCs w:val="24"/>
          <w:lang w:val="pl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B6070B">
        <w:rPr>
          <w:rFonts w:ascii="Bookman Old Style" w:eastAsia="Times New Roman" w:hAnsi="Bookman Old Style"/>
          <w:sz w:val="24"/>
          <w:szCs w:val="24"/>
        </w:rPr>
        <w:t xml:space="preserve">przedszkola lub osoba upoważniona </w:t>
      </w:r>
      <w:r w:rsidRPr="00B6070B">
        <w:rPr>
          <w:rFonts w:ascii="Bookman Old Style" w:eastAsia="Times New Roman" w:hAnsi="Bookman Old Style"/>
          <w:i/>
          <w:sz w:val="24"/>
          <w:szCs w:val="24"/>
        </w:rPr>
        <w:t>(karty monitoringu)</w:t>
      </w:r>
      <w:r>
        <w:rPr>
          <w:rFonts w:ascii="Bookman Old Style" w:eastAsia="Times New Roman" w:hAnsi="Bookman Old Style"/>
          <w:i/>
          <w:sz w:val="24"/>
          <w:szCs w:val="24"/>
        </w:rPr>
        <w:t xml:space="preserve">. 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Przeprowadzaj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ą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 xml:space="preserve">c </w:t>
      </w:r>
    </w:p>
    <w:p w:rsidR="00F13B62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Times New Roman" w:hAnsi="Bookman Old Style"/>
          <w:sz w:val="24"/>
          <w:szCs w:val="24"/>
          <w:lang w:val="pl"/>
        </w:rPr>
      </w:pPr>
      <w:r>
        <w:rPr>
          <w:rFonts w:ascii="Bookman Old Style" w:eastAsia="Times New Roman" w:hAnsi="Bookman Old Style"/>
          <w:sz w:val="24"/>
          <w:szCs w:val="24"/>
          <w:lang w:val="pl"/>
        </w:rPr>
        <w:t xml:space="preserve">     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dezynfekcj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ę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 xml:space="preserve"> 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ś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ci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ś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le  przestrzegane b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ę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d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ą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 xml:space="preserve"> zalece</w:t>
      </w:r>
      <w:r>
        <w:rPr>
          <w:rFonts w:ascii="Bookman Old Style" w:eastAsia="Times New Roman" w:hAnsi="Bookman Old Style"/>
          <w:sz w:val="24"/>
          <w:szCs w:val="24"/>
          <w:lang w:val="pl"/>
        </w:rPr>
        <w:t>nia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 xml:space="preserve"> producenta znajduj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ą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 xml:space="preserve">cych </w:t>
      </w:r>
    </w:p>
    <w:p w:rsidR="00F13B62" w:rsidRPr="00EC5C74" w:rsidRDefault="00F13B62" w:rsidP="00F13B62">
      <w:pPr>
        <w:tabs>
          <w:tab w:val="left" w:pos="567"/>
        </w:tabs>
        <w:spacing w:line="237" w:lineRule="auto"/>
        <w:ind w:right="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Times New Roman" w:hAnsi="Bookman Old Style"/>
          <w:sz w:val="24"/>
          <w:szCs w:val="24"/>
          <w:lang w:val="pl"/>
        </w:rPr>
        <w:t xml:space="preserve">     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si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ę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 xml:space="preserve"> na opakowaniu </w:t>
      </w:r>
      <w:r w:rsidRPr="00EC5C74">
        <w:rPr>
          <w:rFonts w:ascii="Bookman Old Style" w:eastAsia="Times New Roman" w:hAnsi="Bookman Old Style" w:hint="cs"/>
          <w:sz w:val="24"/>
          <w:szCs w:val="24"/>
          <w:lang w:val="pl"/>
        </w:rPr>
        <w:t>ś</w:t>
      </w:r>
      <w:r w:rsidRPr="00EC5C74">
        <w:rPr>
          <w:rFonts w:ascii="Bookman Old Style" w:eastAsia="Times New Roman" w:hAnsi="Bookman Old Style"/>
          <w:sz w:val="24"/>
          <w:szCs w:val="24"/>
          <w:lang w:val="pl"/>
        </w:rPr>
        <w:t>rodka do dezynfekcji.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18.</w:t>
      </w:r>
      <w:r w:rsidRPr="00B6070B">
        <w:rPr>
          <w:rFonts w:ascii="Bookman Old Style" w:eastAsia="Bookman Old Style" w:hAnsi="Bookman Old Style"/>
          <w:sz w:val="24"/>
        </w:rPr>
        <w:t>Pracownicy</w:t>
      </w:r>
      <w:r>
        <w:rPr>
          <w:rFonts w:ascii="Bookman Old Style" w:eastAsia="Bookman Old Style" w:hAnsi="Bookman Old Style"/>
          <w:sz w:val="24"/>
        </w:rPr>
        <w:t xml:space="preserve">  pracują według ustalonego przez dyrektora harmonogramu.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  <w:lang w:val="pl"/>
        </w:rPr>
      </w:pPr>
      <w:r>
        <w:rPr>
          <w:rFonts w:ascii="Bookman Old Style" w:eastAsia="Bookman Old Style" w:hAnsi="Bookman Old Style"/>
          <w:sz w:val="24"/>
        </w:rPr>
        <w:t>19.</w:t>
      </w:r>
      <w:r w:rsidRPr="00EC5C74">
        <w:rPr>
          <w:rFonts w:ascii="Bookman Old Style" w:eastAsia="Bookman Old Style" w:hAnsi="Bookman Old Style"/>
          <w:sz w:val="24"/>
          <w:lang w:val="pl"/>
        </w:rPr>
        <w:t>Personel opiekuj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ą</w:t>
      </w:r>
      <w:r w:rsidRPr="00EC5C74">
        <w:rPr>
          <w:rFonts w:ascii="Bookman Old Style" w:eastAsia="Bookman Old Style" w:hAnsi="Bookman Old Style"/>
          <w:sz w:val="24"/>
          <w:lang w:val="pl"/>
        </w:rPr>
        <w:t>cy si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ę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 dzie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ć</w:t>
      </w:r>
      <w:r w:rsidRPr="00EC5C74">
        <w:rPr>
          <w:rFonts w:ascii="Bookman Old Style" w:eastAsia="Bookman Old Style" w:hAnsi="Bookman Old Style"/>
          <w:sz w:val="24"/>
          <w:lang w:val="pl"/>
        </w:rPr>
        <w:t>mi i pozostali pracownicy obs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ł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ugowi 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  <w:lang w:val="pl"/>
        </w:rPr>
      </w:pPr>
      <w:r>
        <w:rPr>
          <w:rFonts w:ascii="Bookman Old Style" w:eastAsia="Bookman Old Style" w:hAnsi="Bookman Old Style"/>
          <w:sz w:val="24"/>
          <w:lang w:val="pl"/>
        </w:rPr>
        <w:t xml:space="preserve">     </w:t>
      </w:r>
      <w:r w:rsidRPr="00EC5C74">
        <w:rPr>
          <w:rFonts w:ascii="Bookman Old Style" w:eastAsia="Bookman Old Style" w:hAnsi="Bookman Old Style"/>
          <w:sz w:val="24"/>
          <w:lang w:val="pl"/>
        </w:rPr>
        <w:t>ka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ż</w:t>
      </w:r>
      <w:r w:rsidRPr="00EC5C74">
        <w:rPr>
          <w:rFonts w:ascii="Bookman Old Style" w:eastAsia="Bookman Old Style" w:hAnsi="Bookman Old Style"/>
          <w:sz w:val="24"/>
          <w:lang w:val="pl"/>
        </w:rPr>
        <w:t>dorazowo w razie konieczno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ś</w:t>
      </w:r>
      <w:r w:rsidRPr="00EC5C74">
        <w:rPr>
          <w:rFonts w:ascii="Bookman Old Style" w:eastAsia="Bookman Old Style" w:hAnsi="Bookman Old Style"/>
          <w:sz w:val="24"/>
          <w:lang w:val="pl"/>
        </w:rPr>
        <w:t>ci  np. przeprowadzenia zabieg</w:t>
      </w:r>
      <w:r w:rsidRPr="00EC5C74">
        <w:rPr>
          <w:rFonts w:ascii="Bookman Old Style" w:eastAsia="Bookman Old Style" w:hAnsi="Bookman Old Style" w:hint="eastAsia"/>
          <w:sz w:val="24"/>
          <w:lang w:val="pl"/>
        </w:rPr>
        <w:t>ó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w 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  <w:lang w:val="pl"/>
        </w:rPr>
      </w:pPr>
      <w:r>
        <w:rPr>
          <w:rFonts w:ascii="Bookman Old Style" w:eastAsia="Bookman Old Style" w:hAnsi="Bookman Old Style"/>
          <w:sz w:val="24"/>
          <w:lang w:val="pl"/>
        </w:rPr>
        <w:t xml:space="preserve">     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higienicznych u dziecka </w:t>
      </w:r>
      <w:r w:rsidRPr="00EC5C74">
        <w:rPr>
          <w:rFonts w:ascii="Bookman Old Style" w:eastAsia="Bookman Old Style" w:hAnsi="Bookman Old Style" w:hint="eastAsia"/>
          <w:sz w:val="24"/>
          <w:lang w:val="pl"/>
        </w:rPr>
        <w:t>–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 adekwatnie do zaistnia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ł</w:t>
      </w:r>
      <w:r w:rsidRPr="00EC5C74">
        <w:rPr>
          <w:rFonts w:ascii="Bookman Old Style" w:eastAsia="Bookman Old Style" w:hAnsi="Bookman Old Style"/>
          <w:sz w:val="24"/>
          <w:lang w:val="pl"/>
        </w:rPr>
        <w:t>ej sytuacji  u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ż</w:t>
      </w:r>
      <w:r w:rsidRPr="00EC5C74">
        <w:rPr>
          <w:rFonts w:ascii="Bookman Old Style" w:eastAsia="Bookman Old Style" w:hAnsi="Bookman Old Style"/>
          <w:sz w:val="24"/>
          <w:lang w:val="pl"/>
        </w:rPr>
        <w:t>ywaj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ą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 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  <w:lang w:val="pl"/>
        </w:rPr>
      </w:pPr>
      <w:r>
        <w:rPr>
          <w:rFonts w:ascii="Bookman Old Style" w:eastAsia="Bookman Old Style" w:hAnsi="Bookman Old Style"/>
          <w:sz w:val="24"/>
          <w:lang w:val="pl"/>
        </w:rPr>
        <w:t xml:space="preserve">     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ś</w:t>
      </w:r>
      <w:r w:rsidRPr="00EC5C74">
        <w:rPr>
          <w:rFonts w:ascii="Bookman Old Style" w:eastAsia="Bookman Old Style" w:hAnsi="Bookman Old Style"/>
          <w:sz w:val="24"/>
          <w:lang w:val="pl"/>
        </w:rPr>
        <w:t>rodk</w:t>
      </w:r>
      <w:r w:rsidRPr="00EC5C74">
        <w:rPr>
          <w:rFonts w:ascii="Bookman Old Style" w:eastAsia="Bookman Old Style" w:hAnsi="Bookman Old Style" w:hint="eastAsia"/>
          <w:sz w:val="24"/>
          <w:lang w:val="pl"/>
        </w:rPr>
        <w:t>ó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w ochrony osobistej </w:t>
      </w:r>
      <w:r w:rsidRPr="00EC5C74">
        <w:rPr>
          <w:rFonts w:ascii="Bookman Old Style" w:eastAsia="Bookman Old Style" w:hAnsi="Bookman Old Style" w:hint="eastAsia"/>
          <w:sz w:val="24"/>
          <w:lang w:val="pl"/>
        </w:rPr>
        <w:t>–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 jednorazowych r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ę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kawiczek, maseczek na usta i </w:t>
      </w:r>
    </w:p>
    <w:p w:rsidR="00F13B62" w:rsidRPr="00EC5C74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  <w:lang w:val="pl"/>
        </w:rPr>
        <w:t xml:space="preserve">     </w:t>
      </w:r>
      <w:r w:rsidRPr="00EC5C74">
        <w:rPr>
          <w:rFonts w:ascii="Bookman Old Style" w:eastAsia="Bookman Old Style" w:hAnsi="Bookman Old Style"/>
          <w:sz w:val="24"/>
          <w:lang w:val="pl"/>
        </w:rPr>
        <w:t>nos, przy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ł</w:t>
      </w:r>
      <w:r w:rsidRPr="00EC5C74">
        <w:rPr>
          <w:rFonts w:ascii="Bookman Old Style" w:eastAsia="Bookman Old Style" w:hAnsi="Bookman Old Style"/>
          <w:sz w:val="24"/>
          <w:lang w:val="pl"/>
        </w:rPr>
        <w:t>bic, fartuch</w:t>
      </w:r>
      <w:r w:rsidRPr="00EC5C74">
        <w:rPr>
          <w:rFonts w:ascii="Bookman Old Style" w:eastAsia="Bookman Old Style" w:hAnsi="Bookman Old Style" w:hint="eastAsia"/>
          <w:sz w:val="24"/>
          <w:lang w:val="pl"/>
        </w:rPr>
        <w:t>ó</w:t>
      </w:r>
      <w:r w:rsidRPr="00EC5C74">
        <w:rPr>
          <w:rFonts w:ascii="Bookman Old Style" w:eastAsia="Bookman Old Style" w:hAnsi="Bookman Old Style"/>
          <w:sz w:val="24"/>
          <w:lang w:val="pl"/>
        </w:rPr>
        <w:t>w  z d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ł</w:t>
      </w:r>
      <w:r w:rsidRPr="00EC5C74">
        <w:rPr>
          <w:rFonts w:ascii="Bookman Old Style" w:eastAsia="Bookman Old Style" w:hAnsi="Bookman Old Style"/>
          <w:sz w:val="24"/>
          <w:lang w:val="pl"/>
        </w:rPr>
        <w:t>ugim r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ę</w:t>
      </w:r>
      <w:r w:rsidRPr="00EC5C74">
        <w:rPr>
          <w:rFonts w:ascii="Bookman Old Style" w:eastAsia="Bookman Old Style" w:hAnsi="Bookman Old Style"/>
          <w:sz w:val="24"/>
          <w:lang w:val="pl"/>
        </w:rPr>
        <w:t>kawem .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  <w:lang w:val="pl"/>
        </w:rPr>
      </w:pPr>
      <w:r>
        <w:rPr>
          <w:rFonts w:ascii="Bookman Old Style" w:eastAsia="Bookman Old Style" w:hAnsi="Bookman Old Style"/>
          <w:sz w:val="24"/>
        </w:rPr>
        <w:t>20.</w:t>
      </w:r>
      <w:r w:rsidRPr="00EC5C74">
        <w:rPr>
          <w:rFonts w:ascii="Bookman Old Style" w:eastAsia="Bookman Old Style" w:hAnsi="Bookman Old Style"/>
          <w:sz w:val="24"/>
          <w:lang w:val="pl"/>
        </w:rPr>
        <w:t>Podczas pobytu grupy w sali dydaktycznej okna s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ą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 ca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ł</w:t>
      </w:r>
      <w:r w:rsidRPr="00EC5C74">
        <w:rPr>
          <w:rFonts w:ascii="Bookman Old Style" w:eastAsia="Bookman Old Style" w:hAnsi="Bookman Old Style"/>
          <w:sz w:val="24"/>
          <w:lang w:val="pl"/>
        </w:rPr>
        <w:t xml:space="preserve">y czas uchylone i trwa </w:t>
      </w:r>
    </w:p>
    <w:p w:rsidR="00F13B62" w:rsidRPr="00EC5C74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  <w:lang w:val="pl"/>
        </w:rPr>
        <w:t xml:space="preserve">     </w:t>
      </w:r>
      <w:r w:rsidRPr="00EC5C74">
        <w:rPr>
          <w:rFonts w:ascii="Bookman Old Style" w:eastAsia="Bookman Old Style" w:hAnsi="Bookman Old Style"/>
          <w:sz w:val="24"/>
          <w:lang w:val="pl"/>
        </w:rPr>
        <w:t>sta</w:t>
      </w:r>
      <w:r w:rsidRPr="00EC5C74">
        <w:rPr>
          <w:rFonts w:ascii="Bookman Old Style" w:eastAsia="Bookman Old Style" w:hAnsi="Bookman Old Style" w:hint="cs"/>
          <w:sz w:val="24"/>
          <w:lang w:val="pl"/>
        </w:rPr>
        <w:t>ł</w:t>
      </w:r>
      <w:r w:rsidRPr="00EC5C74">
        <w:rPr>
          <w:rFonts w:ascii="Bookman Old Style" w:eastAsia="Bookman Old Style" w:hAnsi="Bookman Old Style"/>
          <w:sz w:val="24"/>
          <w:lang w:val="pl"/>
        </w:rPr>
        <w:t>y proces wietrzenia i wymiany powietrza.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21.</w:t>
      </w:r>
      <w:r w:rsidRPr="00EC5C74">
        <w:rPr>
          <w:rFonts w:ascii="Bookman Old Style" w:eastAsia="Bookman Old Style" w:hAnsi="Bookman Old Style"/>
          <w:sz w:val="24"/>
        </w:rPr>
        <w:t xml:space="preserve">Korzystanie z ogrodu przedszkolnego po odbiorze dziecka z placówki jest </w:t>
      </w:r>
    </w:p>
    <w:p w:rsidR="00F13B62" w:rsidRPr="00EC5C74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</w:t>
      </w:r>
      <w:r w:rsidRPr="00EC5C74">
        <w:rPr>
          <w:rFonts w:ascii="Bookman Old Style" w:eastAsia="Bookman Old Style" w:hAnsi="Bookman Old Style"/>
          <w:sz w:val="24"/>
        </w:rPr>
        <w:t>zawieszone.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22.</w:t>
      </w:r>
      <w:r w:rsidRPr="00EC5C74">
        <w:rPr>
          <w:rFonts w:ascii="Bookman Old Style" w:eastAsia="Bookman Old Style" w:hAnsi="Bookman Old Style"/>
          <w:sz w:val="24"/>
        </w:rPr>
        <w:t xml:space="preserve">Jeśli dziecko przejawia niepokojące objawy chorobowe należy 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</w:t>
      </w:r>
      <w:r w:rsidRPr="00EC5C74">
        <w:rPr>
          <w:rFonts w:ascii="Bookman Old Style" w:eastAsia="Bookman Old Style" w:hAnsi="Bookman Old Style"/>
          <w:sz w:val="24"/>
        </w:rPr>
        <w:t xml:space="preserve">odizolować je w odrębnym pomieszczeniu (izolatorium). Niezwłocznie 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</w:t>
      </w:r>
      <w:r w:rsidRPr="00EC5C74">
        <w:rPr>
          <w:rFonts w:ascii="Bookman Old Style" w:eastAsia="Bookman Old Style" w:hAnsi="Bookman Old Style"/>
          <w:sz w:val="24"/>
        </w:rPr>
        <w:t xml:space="preserve">powiadomić rodziców/opiekunów prawnych w celu pilnego odebrania </w:t>
      </w:r>
    </w:p>
    <w:p w:rsidR="00F13B62" w:rsidRDefault="00F13B62" w:rsidP="00F13B62">
      <w:pPr>
        <w:tabs>
          <w:tab w:val="left" w:pos="567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</w:t>
      </w:r>
      <w:r w:rsidRPr="00EC5C74">
        <w:rPr>
          <w:rFonts w:ascii="Bookman Old Style" w:eastAsia="Bookman Old Style" w:hAnsi="Bookman Old Style"/>
          <w:sz w:val="24"/>
        </w:rPr>
        <w:t>dziecka z przedszkola.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23.</w:t>
      </w:r>
      <w:r w:rsidRPr="00EC5C74">
        <w:rPr>
          <w:rFonts w:ascii="Bookman Old Style" w:eastAsia="Bookman Old Style" w:hAnsi="Bookman Old Style"/>
          <w:sz w:val="24"/>
        </w:rPr>
        <w:t xml:space="preserve">Nauczyciel wyjaśnia dzieciom  jakie zasady bezpieczeństwa obecnie  </w:t>
      </w:r>
    </w:p>
    <w:p w:rsidR="00F13B62" w:rsidRPr="00EC5C74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</w:t>
      </w:r>
      <w:r w:rsidRPr="00EC5C74">
        <w:rPr>
          <w:rFonts w:ascii="Bookman Old Style" w:eastAsia="Bookman Old Style" w:hAnsi="Bookman Old Style"/>
          <w:sz w:val="24"/>
        </w:rPr>
        <w:t>obowiązują    w przedszkolu i dlaczego zostały wprowadzone.</w:t>
      </w:r>
    </w:p>
    <w:p w:rsidR="00F13B62" w:rsidRPr="00A61E6B" w:rsidRDefault="00F13B62" w:rsidP="00F13B62">
      <w:pPr>
        <w:rPr>
          <w:rFonts w:ascii="Bookman Old Style" w:eastAsia="Bookman Old Style" w:hAnsi="Bookman Old Style"/>
          <w:color w:val="FF0000"/>
          <w:sz w:val="24"/>
        </w:rPr>
      </w:pPr>
      <w:r>
        <w:rPr>
          <w:rFonts w:ascii="Bookman Old Style" w:eastAsia="Bookman Old Style" w:hAnsi="Bookman Old Style"/>
          <w:sz w:val="24"/>
        </w:rPr>
        <w:t>24.</w:t>
      </w:r>
      <w:r w:rsidRPr="00A61E6B">
        <w:rPr>
          <w:rFonts w:ascii="Bookman Old Style" w:eastAsia="Bookman Old Style" w:hAnsi="Bookman Old Style"/>
          <w:color w:val="FF0000"/>
          <w:sz w:val="24"/>
        </w:rPr>
        <w:t xml:space="preserve">Zgłoszenie potrzeby zapisania dziecka do przedszkola na dyżur wakacyjny  </w:t>
      </w:r>
    </w:p>
    <w:p w:rsidR="00F13B62" w:rsidRPr="00A61E6B" w:rsidRDefault="00F13B62" w:rsidP="00F13B62">
      <w:pPr>
        <w:rPr>
          <w:rFonts w:ascii="Bookman Old Style" w:eastAsia="Bookman Old Style" w:hAnsi="Bookman Old Style"/>
          <w:color w:val="FF0000"/>
          <w:sz w:val="24"/>
        </w:rPr>
      </w:pPr>
      <w:r w:rsidRPr="00A61E6B">
        <w:rPr>
          <w:rFonts w:ascii="Bookman Old Style" w:eastAsia="Bookman Old Style" w:hAnsi="Bookman Old Style"/>
          <w:color w:val="FF0000"/>
          <w:sz w:val="24"/>
        </w:rPr>
        <w:t xml:space="preserve">     rodzic zgłasza do 22 czerwca. Jeżeli w placówce pozostaną wolne miejsca to</w:t>
      </w:r>
    </w:p>
    <w:p w:rsidR="00F13B62" w:rsidRPr="00FD6979" w:rsidRDefault="00F13B62" w:rsidP="00F13B62">
      <w:pPr>
        <w:rPr>
          <w:rFonts w:ascii="Bookman Old Style" w:eastAsia="Bookman Old Style" w:hAnsi="Bookman Old Style"/>
          <w:color w:val="FF0000"/>
          <w:sz w:val="24"/>
        </w:rPr>
      </w:pPr>
      <w:r w:rsidRPr="00A61E6B">
        <w:rPr>
          <w:rFonts w:ascii="Bookman Old Style" w:eastAsia="Bookman Old Style" w:hAnsi="Bookman Old Style"/>
          <w:color w:val="FF0000"/>
          <w:sz w:val="24"/>
        </w:rPr>
        <w:t xml:space="preserve">     przynajmniej 3 dni przed</w:t>
      </w:r>
      <w:r w:rsidRPr="00F3481D">
        <w:rPr>
          <w:rFonts w:ascii="Bookman Old Style" w:eastAsia="Bookman Old Style" w:hAnsi="Bookman Old Style"/>
          <w:sz w:val="24"/>
        </w:rPr>
        <w:t xml:space="preserve"> </w:t>
      </w:r>
      <w:r w:rsidRPr="00FD6979">
        <w:rPr>
          <w:rFonts w:ascii="Bookman Old Style" w:eastAsia="Bookman Old Style" w:hAnsi="Bookman Old Style"/>
          <w:color w:val="FF0000"/>
          <w:sz w:val="24"/>
        </w:rPr>
        <w:t xml:space="preserve">planowanym posłaniem dziecka do przedszkola </w:t>
      </w:r>
    </w:p>
    <w:p w:rsidR="00F13B62" w:rsidRPr="00FD6979" w:rsidRDefault="00F13B62" w:rsidP="00F13B62">
      <w:pPr>
        <w:rPr>
          <w:rFonts w:ascii="Bookman Old Style" w:eastAsia="Bookman Old Style" w:hAnsi="Bookman Old Style"/>
          <w:color w:val="FF0000"/>
          <w:sz w:val="24"/>
        </w:rPr>
      </w:pPr>
      <w:r w:rsidRPr="00FD6979">
        <w:rPr>
          <w:rFonts w:ascii="Bookman Old Style" w:eastAsia="Bookman Old Style" w:hAnsi="Bookman Old Style"/>
          <w:color w:val="FF0000"/>
          <w:sz w:val="24"/>
        </w:rPr>
        <w:t xml:space="preserve">     rodzic zgłasza potrzebę opieki. 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25. </w:t>
      </w:r>
      <w:r w:rsidRPr="00F3481D">
        <w:rPr>
          <w:rFonts w:ascii="Bookman Old Style" w:eastAsia="Bookman Old Style" w:hAnsi="Bookman Old Style"/>
          <w:sz w:val="24"/>
        </w:rPr>
        <w:t xml:space="preserve">Zgłoszenie potrzeby nie jest równorzędne z przyjęciem. Przyjęcie następuje 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</w:t>
      </w:r>
      <w:r w:rsidRPr="00F3481D">
        <w:rPr>
          <w:rFonts w:ascii="Bookman Old Style" w:eastAsia="Bookman Old Style" w:hAnsi="Bookman Old Style"/>
          <w:sz w:val="24"/>
        </w:rPr>
        <w:t xml:space="preserve">decyzją dyrektora po rozeznaniu sytuacji rodzinnej i w miarę posiadanych </w:t>
      </w:r>
    </w:p>
    <w:p w:rsidR="00F13B62" w:rsidRDefault="00F13B62" w:rsidP="00F13B62">
      <w:pPr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</w:t>
      </w:r>
      <w:r w:rsidRPr="00F3481D">
        <w:rPr>
          <w:rFonts w:ascii="Bookman Old Style" w:eastAsia="Bookman Old Style" w:hAnsi="Bookman Old Style"/>
          <w:sz w:val="24"/>
        </w:rPr>
        <w:t>miejsc.</w:t>
      </w:r>
    </w:p>
    <w:p w:rsidR="00F13B62" w:rsidRPr="00F3481D" w:rsidRDefault="00F13B62" w:rsidP="00F13B62">
      <w:pPr>
        <w:rPr>
          <w:rFonts w:ascii="Bookman Old Style" w:eastAsia="Bookman Old Style" w:hAnsi="Bookman Old Style"/>
          <w:sz w:val="24"/>
        </w:rPr>
      </w:pPr>
    </w:p>
    <w:p w:rsidR="00F13B62" w:rsidRPr="00EC5C74" w:rsidRDefault="00F13B62" w:rsidP="00F13B62">
      <w:pPr>
        <w:tabs>
          <w:tab w:val="left" w:pos="567"/>
        </w:tabs>
        <w:spacing w:line="0" w:lineRule="atLeast"/>
        <w:ind w:left="927"/>
        <w:rPr>
          <w:rFonts w:ascii="Bookman Old Style" w:eastAsia="Bookman Old Style" w:hAnsi="Bookman Old Style"/>
          <w:sz w:val="24"/>
        </w:rPr>
      </w:pPr>
    </w:p>
    <w:p w:rsidR="00F13B62" w:rsidRDefault="00F13B62" w:rsidP="00F13B62">
      <w:pPr>
        <w:tabs>
          <w:tab w:val="left" w:pos="567"/>
        </w:tabs>
        <w:spacing w:line="0" w:lineRule="atLeast"/>
        <w:ind w:left="567"/>
        <w:rPr>
          <w:rFonts w:ascii="Bookman Old Style" w:eastAsia="Bookman Old Style" w:hAnsi="Bookman Old Style"/>
          <w:sz w:val="24"/>
        </w:rPr>
      </w:pPr>
    </w:p>
    <w:p w:rsidR="00C813BE" w:rsidRDefault="00C813BE">
      <w:bookmarkStart w:id="0" w:name="_GoBack"/>
      <w:bookmarkEnd w:id="0"/>
    </w:p>
    <w:sectPr w:rsidR="00C813BE">
      <w:pgSz w:w="11900" w:h="16838"/>
      <w:pgMar w:top="917" w:right="1406" w:bottom="1440" w:left="1133" w:header="0" w:footer="0" w:gutter="0"/>
      <w:cols w:space="0" w:equalWidth="0">
        <w:col w:w="93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5BE205F"/>
    <w:multiLevelType w:val="hybridMultilevel"/>
    <w:tmpl w:val="7E46A85E"/>
    <w:lvl w:ilvl="0" w:tplc="8DBE5EDC">
      <w:start w:val="9"/>
      <w:numFmt w:val="decimal"/>
      <w:lvlText w:val="%1."/>
      <w:lvlJc w:val="left"/>
      <w:pPr>
        <w:ind w:left="648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3"/>
    <w:rsid w:val="002E4E93"/>
    <w:rsid w:val="00C813BE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428D-11F6-4B1B-B4C3-1E77C44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2020-06-04T10:38:00Z</dcterms:created>
  <dcterms:modified xsi:type="dcterms:W3CDTF">2020-06-04T10:38:00Z</dcterms:modified>
</cp:coreProperties>
</file>